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772544" w:rsidRDefault="005F0549" w14:paraId="76F1F035" w14:textId="77777777">
      <w:pPr>
        <w:ind w:left="708"/>
      </w:pPr>
      <w:r>
        <w:rPr>
          <w:noProof/>
        </w:rPr>
        <w:drawing>
          <wp:inline distB="0" distL="0" distR="0" distT="0" wp14:anchorId="6F773963" wp14:editId="4BE18C71">
            <wp:extent cx="4572000" cy="1371600"/>
            <wp:effectExtent l="0" t="0" r="0" b="0"/>
            <wp:docPr id="148611226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2544" w:rsidRDefault="005F0549" w14:paraId="3A9914DE" w14:textId="77777777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>Consultation comportementale &amp; CGV</w:t>
      </w:r>
    </w:p>
    <w:p w:rsidR="00772544" w:rsidRDefault="00772544" w14:paraId="1DC26CFB" w14:textId="77777777">
      <w:pPr>
        <w:ind w:left="2124"/>
        <w:rPr>
          <w:b/>
          <w:u w:val="single"/>
          <w:sz w:val="32"/>
          <w:szCs w:val="32"/>
        </w:rPr>
      </w:pPr>
    </w:p>
    <w:p w:rsidR="00772544" w:rsidRDefault="005F0549" w14:paraId="46DB94FA" w14:textId="77777777">
      <w:pPr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>Déroulement de la séance :</w:t>
      </w:r>
    </w:p>
    <w:p w:rsidR="00772544" w:rsidRDefault="005F0549" w14:paraId="70EF12B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spacing w:after="0"/>
        <w:rPr>
          <w:b/>
          <w:color w:val="ED7D31"/>
          <w:sz w:val="28"/>
          <w:szCs w:val="28"/>
        </w:rPr>
      </w:pPr>
      <w:r>
        <w:rPr>
          <w:b/>
          <w:color w:val="ED7C31"/>
          <w:sz w:val="28"/>
          <w:szCs w:val="28"/>
        </w:rPr>
        <w:t xml:space="preserve">En règle générale, il faut prévoir 2h pour la première consultation. 2h15 pour les troubles de la cohabitation. </w:t>
      </w:r>
    </w:p>
    <w:p w:rsidR="00772544" w:rsidRDefault="005F0549" w14:paraId="1EADAC6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spacing w:after="0"/>
        <w:rPr>
          <w:b/>
          <w:color w:val="ED7D31"/>
          <w:sz w:val="28"/>
          <w:szCs w:val="28"/>
        </w:rPr>
      </w:pPr>
      <w:r>
        <w:rPr>
          <w:b/>
          <w:color w:val="ED7C31"/>
          <w:sz w:val="28"/>
          <w:szCs w:val="28"/>
        </w:rPr>
        <w:t xml:space="preserve">1 mois après la première consultation, un suivi d'1h par visioconférence (35€) pourra être conseillé. </w:t>
      </w:r>
    </w:p>
    <w:p w:rsidR="00772544" w:rsidRDefault="005F0549" w14:paraId="07BCC969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Pour donner suite au rendez-vous et mieu</w:t>
      </w:r>
      <w:r>
        <w:rPr>
          <w:color w:val="000000"/>
          <w:sz w:val="28"/>
          <w:szCs w:val="28"/>
        </w:rPr>
        <w:t xml:space="preserve">x vous accompagner, je vous conseille de me faire un point par mail, 15 jours après notre consultation. </w:t>
      </w:r>
    </w:p>
    <w:p w:rsidR="00772544" w:rsidRDefault="005F0549" w14:paraId="708785A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N’hésitez pas à prévoir un stylo et du papier, si vous souhaitez prendre des notes.</w:t>
      </w:r>
    </w:p>
    <w:p w:rsidR="00772544" w:rsidRDefault="005F0549" w14:paraId="1A1E4C1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spacing w:after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Un compte rendu sera rédigé lors de la consultation. </w:t>
      </w:r>
    </w:p>
    <w:p w:rsidR="00772544" w:rsidRDefault="005F0549" w14:paraId="175965F9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3"/>
        </w:numPr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À la fin du r</w:t>
      </w:r>
      <w:r>
        <w:rPr>
          <w:b/>
          <w:color w:val="ED7D31"/>
          <w:sz w:val="28"/>
          <w:szCs w:val="28"/>
        </w:rPr>
        <w:t xml:space="preserve">endez-vous à domicile, un pack personnalisé pour votre chat vous sera proposé pour la mise en place de la thérapie. Bien-sûr, il n'y a pas d’obligation, vous pourrez aussi trouver ces éléments en animalerie, sur internet. </w:t>
      </w:r>
    </w:p>
    <w:p w:rsidR="00772544" w:rsidRDefault="00772544" w14:paraId="5BA9B89A" w14:textId="77777777">
      <w:pPr>
        <w:rPr>
          <w:b/>
        </w:rPr>
      </w:pPr>
    </w:p>
    <w:p w:rsidR="00772544" w:rsidRDefault="005F0549" w14:paraId="191BE029" w14:textId="77777777">
      <w:pPr>
        <w:rPr>
          <w:b/>
          <w:u w:val="single"/>
          <w:color w:val="ED7D31"/>
          <w:sz w:val="32"/>
          <w:szCs w:val="32"/>
        </w:rPr>
      </w:pPr>
      <w:r>
        <w:rPr>
          <w:b/>
          <w:u w:val="single"/>
          <w:color w:val="ED7D31"/>
          <w:sz w:val="32"/>
          <w:szCs w:val="32"/>
        </w:rPr>
        <w:t>Démarche à suivre pour prendre un rendez-vous :</w:t>
      </w:r>
    </w:p>
    <w:p w:rsidR="00772544" w:rsidRDefault="005F0549" w14:paraId="5D73542B" w14:textId="77777777">
      <w:pPr>
        <w:rPr>
          <w:b/>
          <w:sz w:val="28"/>
          <w:szCs w:val="28"/>
        </w:rPr>
      </w:pPr>
      <w:r>
        <w:rPr>
          <w:b/>
        </w:rPr>
        <w:t xml:space="preserve">1/ </w:t>
      </w:r>
      <w:r>
        <w:rPr>
          <w:b/>
          <w:sz w:val="28"/>
          <w:szCs w:val="28"/>
        </w:rPr>
        <w:t>Acompte de 30</w:t>
      </w:r>
      <w:r>
        <w:rPr>
          <w:b/>
          <w:color w:val="212121"/>
          <w:sz w:val="28"/>
          <w:szCs w:val="28"/>
        </w:rPr>
        <w:t>€</w:t>
      </w:r>
      <w:r>
        <w:rPr>
          <w:b/>
          <w:sz w:val="28"/>
          <w:szCs w:val="28"/>
        </w:rPr>
        <w:t xml:space="preserve"> avant la prise du rendez-vous : vous pouvez suivre le lien pour réserver votre place en procédant à l’acompte. Vous pouvez payer directement en ligne. Le paiement est sécurisé.</w:t>
      </w:r>
    </w:p>
    <w:p w:rsidR="00772544" w:rsidRDefault="005F0549" w14:paraId="2C70D635" w14:textId="77777777">
      <w:pPr>
        <w:rPr>
          <w:b/>
          <w:sz w:val="28"/>
          <w:szCs w:val="28"/>
        </w:rPr>
      </w:pPr>
      <w:hyperlink r:id="rId10">
        <w:r>
          <w:rPr>
            <w:u w:val="single"/>
            <w:color w:val="0563C1"/>
            <w:sz w:val="28"/>
            <w:szCs w:val="28"/>
          </w:rPr>
          <w:t>https://cosmochats.com/shop/consultation-comportementale/232-acompte-consultation-comportementale.html</w:t>
        </w:r>
      </w:hyperlink>
    </w:p>
    <w:p w:rsidR="00772544" w:rsidRDefault="005F0549" w14:paraId="7FD667E5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NB : pas de remboursement sauf en cas d’annu</w:t>
        <w:lastRenderedPageBreak/>
      </w:r>
      <w:r>
        <w:rPr>
          <w:b/>
          <w:sz w:val="28"/>
          <w:szCs w:val="28"/>
        </w:rPr>
        <w:t>lation venant de la part de cosmo chats. En cas de gros problème (ce qui peut bien sûr arriver), nous pourrons décaler le rendez-vous sans surplus.</w:t>
      </w:r>
    </w:p>
    <w:p w:rsidR="00772544" w:rsidRDefault="00772544" w14:paraId="5F5CC8AE" w14:textId="77777777">
      <w:pPr>
        <w:rPr>
          <w:sz w:val="28"/>
          <w:szCs w:val="28"/>
        </w:rPr>
      </w:pPr>
    </w:p>
    <w:p w:rsidR="00772544" w:rsidRDefault="005F0549" w14:paraId="058BAB3C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Détails des tarifs, premier rendez-vous :</w:t>
      </w:r>
    </w:p>
    <w:p w:rsidR="00772544" w:rsidRDefault="005F0549" w14:paraId="5A34BF1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5"/>
        </w:numPr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Prix de la consultation à domicile à l’heure, déduire l’acompte de 30€ déjà payé en ligne des prix annoncés ci-dessous :</w:t>
      </w:r>
    </w:p>
    <w:p w:rsidR="00772544" w:rsidRDefault="005F0549" w14:paraId="34949CB8" w14:textId="77777777">
      <w:pPr>
        <w:ind w:left="36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Prix à l'heure :</w:t>
      </w:r>
    </w:p>
    <w:p w:rsidR="00772544" w:rsidRDefault="005F0549" w14:paraId="444D08D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1h : 60€ </w:t>
      </w:r>
    </w:p>
    <w:p w:rsidR="00772544" w:rsidRDefault="005F0549" w14:paraId="5A5A3E88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1h30 : 75€</w:t>
      </w:r>
    </w:p>
    <w:p w:rsidR="00772544" w:rsidRDefault="005F0549" w14:paraId="531DDA58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1h45 : 85€</w:t>
      </w:r>
    </w:p>
    <w:p w:rsidR="00772544" w:rsidRDefault="005F0549" w14:paraId="3B4E543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 : 90€</w:t>
      </w:r>
    </w:p>
    <w:p w:rsidR="00772544" w:rsidRDefault="005F0549" w14:paraId="47025BB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2h15 : 97€</w:t>
      </w:r>
    </w:p>
    <w:p w:rsidR="00772544" w:rsidRDefault="005F0549" w14:paraId="40852DC2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5"/>
        </w:numPr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Prix de la consultation par vidéoconférence ou appel, déduire l’acompte de 30€ des prix annoncés ci-dessous :</w:t>
      </w:r>
    </w:p>
    <w:p w:rsidR="00772544" w:rsidRDefault="005F0549" w14:paraId="503940BF" w14:textId="77777777">
      <w:pPr>
        <w:ind w:left="36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Prix à l'heure :</w:t>
      </w:r>
    </w:p>
    <w:p w:rsidR="00772544" w:rsidRDefault="005F0549" w14:paraId="3F75ADF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 : 50€</w:t>
      </w:r>
    </w:p>
    <w:p w:rsidR="00772544" w:rsidRDefault="005F0549" w14:paraId="20A08B2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1h30 : 65€</w:t>
      </w:r>
    </w:p>
    <w:p w:rsidR="00772544" w:rsidRDefault="005F0549" w14:paraId="4A06C1D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1h45 : 70€</w:t>
      </w:r>
    </w:p>
    <w:p w:rsidR="00772544" w:rsidRDefault="005F0549" w14:paraId="00462B52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spacing w:after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 : 75€</w:t>
      </w:r>
    </w:p>
    <w:p w:rsidR="00772544" w:rsidRDefault="005F0549" w14:paraId="1EF8ABB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7"/>
        </w:numPr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2h15 : 85€</w:t>
      </w:r>
    </w:p>
    <w:p w:rsidR="00772544" w:rsidRDefault="005F0549" w14:paraId="44DFD3BC" w14:textId="77777777">
      <w:pPr>
        <w:ind w:left="360"/>
        <w:rPr>
          <w:sz w:val="28"/>
          <w:szCs w:val="28"/>
        </w:rPr>
      </w:pPr>
      <w:r>
        <w:rPr>
          <w:color w:val="222222"/>
          <w:sz w:val="28"/>
          <w:szCs w:val="28"/>
        </w:rPr>
        <w:t>Paiement directement en ligne pour rendez-vous par visioconférence ou téléphone :</w:t>
      </w:r>
    </w:p>
    <w:p w:rsidR="00772544" w:rsidRDefault="005F0549" w14:paraId="59CAB620" w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Acompte pour la prise de rendez-vous : </w:t>
      </w:r>
    </w:p>
    <w:p w:rsidR="00772544" w:rsidRDefault="005F0549" w14:paraId="50B9D9DE" w14:textId="77777777">
      <w:pPr>
        <w:ind w:left="360"/>
      </w:pPr>
      <w:hyperlink r:id="rId9">
        <w:r>
          <w:rPr>
            <w:u w:val="single"/>
            <w:color w:val="0563C1"/>
            <w:sz w:val="28"/>
            <w:szCs w:val="28"/>
          </w:rPr>
          <w:t>https://cosm</w:t>
        </w:r>
        <w:r>
          <w:rPr>
            <w:u w:val="single"/>
            <w:color w:val="0563C1"/>
            <w:sz w:val="28"/>
            <w:szCs w:val="28"/>
          </w:rPr>
          <w:t>ochats.com/shop/consultation-comportementale/232-acompte-consultation-comportementale.html</w:t>
        </w:r>
      </w:hyperlink>
    </w:p>
    <w:p w:rsidR="00772544" w:rsidRDefault="005F0549" w14:paraId="04E7F73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6"/>
        </w:numP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Paiement le jour de la consultation s’effectue par chèque ou espèces.</w:t>
      </w:r>
    </w:p>
    <w:p w:rsidR="00772544" w:rsidRDefault="005F0549" w14:paraId="52048D9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6"/>
        </w:numPr>
        <w:spacing w:after="0"/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Le paiement par vidéoconférence et appel s’effectue à la fin du rendez-vous, en ligne directement sur le shop de Cosmo Chats.</w:t>
      </w:r>
    </w:p>
    <w:p w:rsidR="00772544" w:rsidRDefault="005F0549" w14:paraId="13B9B18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5"/>
        </w:num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Frais de déplacement en dehors de Lyon 1, Lyon 2, Lyon 4, Lyon 5, Lyon 6, Lyon 7, Tassin, Ecully, Charbonnières. </w:t>
        <w:lastRenderedPageBreak/>
      </w:r>
    </w:p>
    <w:p w:rsidR="00772544" w:rsidRDefault="005F0549" w14:paraId="55DD4F2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72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-Prévoir 5€ de frais de déplacement pour Lyon 8, Lyon 3, Villeurbanne, Dardilly...</w:t>
      </w:r>
    </w:p>
    <w:p w:rsidR="00772544" w:rsidRDefault="005F0549" w14:paraId="26337333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720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Demandez votre devis personnalisé, exemple : consultation comportementale à domicile sur Vienne 38200 = 145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au total (30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d’acompte, 60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pour la consultation = 1h30 et 65</w:t>
      </w:r>
      <w:r>
        <w:rPr>
          <w:color w:val="222222"/>
          <w:sz w:val="28"/>
          <w:szCs w:val="28"/>
        </w:rPr>
        <w:t>€</w:t>
      </w:r>
      <w:r>
        <w:rPr>
          <w:color w:val="000000"/>
          <w:sz w:val="28"/>
          <w:szCs w:val="28"/>
        </w:rPr>
        <w:t xml:space="preserve"> pour le </w:t>
      </w:r>
      <w:r>
        <w:rPr>
          <w:color w:val="000000"/>
          <w:sz w:val="28"/>
          <w:szCs w:val="28"/>
        </w:rPr>
        <w:t>déplacement).</w:t>
      </w:r>
    </w:p>
    <w:p w:rsidR="00772544" w:rsidRDefault="005F0549" w14:paraId="1ED73D0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5"/>
        </w:numPr>
        <w:rPr>
          <w:color w:val="ED7D31"/>
          <w:highlight w:val="yellow"/>
          <w:sz w:val="28"/>
          <w:szCs w:val="28"/>
        </w:rPr>
      </w:pPr>
      <w:r>
        <w:rPr>
          <w:b/>
          <w:color w:val="ED7D31"/>
          <w:sz w:val="28"/>
          <w:szCs w:val="28"/>
        </w:rPr>
        <w:t xml:space="preserve">Parking à rajouter en fonction du secteur. </w:t>
      </w:r>
    </w:p>
    <w:p w:rsidR="00772544" w:rsidRDefault="00772544" w14:paraId="424DE72D" w14:textId="77777777">
      <w:pPr>
        <w:rPr>
          <w:b/>
          <w:sz w:val="28"/>
          <w:szCs w:val="28"/>
        </w:rPr>
      </w:pPr>
    </w:p>
    <w:p w:rsidR="00772544" w:rsidRDefault="005F0549" w14:paraId="41AA7FD1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2/ Vos disponibilités :</w:t>
      </w:r>
    </w:p>
    <w:p w:rsidR="00772544" w:rsidRDefault="005F0549" w14:paraId="44F63FEE" w14:textId="77777777">
      <w:pPr>
        <w:rPr>
          <w:sz w:val="28"/>
          <w:szCs w:val="28"/>
        </w:rPr>
      </w:pPr>
      <w:r>
        <w:rPr>
          <w:b/>
          <w:color w:val="ED7D31"/>
          <w:sz w:val="28"/>
          <w:szCs w:val="28"/>
        </w:rPr>
        <w:t xml:space="preserve">Prise de rendez-vous : merci de noter vos disponibilités jours et horaires </w:t>
      </w:r>
      <w:r>
        <w:rPr>
          <w:sz w:val="28"/>
          <w:szCs w:val="28"/>
        </w:rPr>
        <w:t xml:space="preserve">(je consulte du lundi au vendredi de 10h à 19h non-stop, dernière prise de rendez-vous à 17h). </w:t>
      </w:r>
    </w:p>
    <w:p w:rsidR="00772544" w:rsidRDefault="005F0549" w14:paraId="35FF607C" w14:textId="77777777">
      <w:pPr>
        <w:rPr>
          <w:sz w:val="28"/>
          <w:szCs w:val="28"/>
        </w:rPr>
      </w:pPr>
      <w:r>
        <w:rPr>
          <w:sz w:val="28"/>
          <w:szCs w:val="28"/>
        </w:rPr>
        <w:t>Je peux avoir 15 à 20 minutes de retard en lien avec la circulation et mes précédents rende</w:t>
      </w:r>
      <w:r>
        <w:rPr>
          <w:sz w:val="28"/>
          <w:szCs w:val="28"/>
        </w:rPr>
        <w:t xml:space="preserve">z-vous. Je </w:t>
      </w:r>
      <w:r>
        <w:rPr>
          <w:sz w:val="28"/>
          <w:szCs w:val="28"/>
        </w:rPr>
        <w:t>m'excuse</w:t>
      </w:r>
      <w:r>
        <w:rPr>
          <w:sz w:val="28"/>
          <w:szCs w:val="28"/>
        </w:rPr>
        <w:t xml:space="preserve"> d'avance… </w:t>
      </w:r>
    </w:p>
    <w:p w:rsidR="00772544" w:rsidRDefault="005F0549" w14:paraId="2125326A" w14:textId="77777777">
      <w:pPr>
        <w:rPr>
          <w:sz w:val="28"/>
          <w:szCs w:val="28"/>
        </w:rPr>
      </w:pPr>
      <w:r>
        <w:rPr>
          <w:sz w:val="28"/>
          <w:szCs w:val="28"/>
        </w:rPr>
        <w:t>Je vous propose un créneau avec un écart de 30 minutes de façon à prévoir la circulation, le stationnement, les précédents rendez-vous et donc d'éviter un retard. Exemple : Lundi 1 er mars entre 12h et 12h30.</w:t>
      </w:r>
    </w:p>
    <w:p w:rsidR="00772544" w:rsidRDefault="005F0549" w14:paraId="2B0BDD48" w14:textId="7777777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72544" w:rsidRDefault="005F0549" w14:paraId="0134E5A8" w14:textId="7777777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72544" w:rsidRDefault="005F0549" w14:paraId="655B10FB" w14:textId="7777777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72544" w:rsidRDefault="005F0549" w14:paraId="71A75ACD" w14:textId="7777777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72544" w:rsidRDefault="005F0549" w14:paraId="3C536C2D" w14:textId="77777777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72544" w:rsidRDefault="005F0549" w14:paraId="6769BE01" w14:textId="3F73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3/ Vou</w:t>
      </w:r>
      <w:r>
        <w:rPr>
          <w:b/>
          <w:sz w:val="28"/>
          <w:szCs w:val="28"/>
        </w:rPr>
        <w:t>s souhaitez</w:t>
      </w:r>
      <w:r w:rsidR="00C06F38">
        <w:rPr>
          <w:b/>
          <w:sz w:val="28"/>
          <w:szCs w:val="28"/>
        </w:rPr>
        <w:t xml:space="preserve"> ? </w:t>
      </w:r>
    </w:p>
    <w:p w:rsidR="00772544" w:rsidRDefault="005F0549" w14:paraId="5EAB2D63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 rendez-vous à votre domicile </w:t>
      </w:r>
    </w:p>
    <w:p w:rsidR="00772544" w:rsidRDefault="005F0549" w14:paraId="67F926E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8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 rendez-vous par vidéoconférence sur zoom</w:t>
      </w:r>
    </w:p>
    <w:p w:rsidR="00772544" w:rsidRDefault="005F0549" w14:paraId="5C572484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4/ Remplir le formulaire avant la prise de rendez-vous ou après, à votre convenance. </w:t>
      </w:r>
    </w:p>
    <w:p w:rsidR="00772544" w:rsidRDefault="005F0549" w14:paraId="1620D4AA" w14:textId="77777777">
      <w:pPr>
        <w:rPr>
          <w:b/>
          <w:color w:val="ED7D31"/>
          <w:sz w:val="28"/>
          <w:szCs w:val="28"/>
        </w:rPr>
      </w:pPr>
      <w:r>
        <w:rPr>
          <w:b/>
          <w:color w:val="ED7D31"/>
          <w:sz w:val="28"/>
          <w:szCs w:val="28"/>
        </w:rPr>
        <w:t>Formulaire à remplir et à renvoyer 48h maximum avant le rendez-vous :</w:t>
        <w:lastRenderedPageBreak/>
      </w:r>
    </w:p>
    <w:p w:rsidR="00772544" w:rsidRDefault="005F0549" w14:paraId="048B4924" w14:textId="77777777">
      <w:pPr>
        <w:spacing w:after="200" w:line="276" w:lineRule="auto"/>
        <w:rPr>
          <w:u w:val="single"/>
          <w:color w:val="000000"/>
          <w:sz w:val="24"/>
          <w:szCs w:val="24"/>
        </w:rPr>
      </w:pPr>
      <w:r>
        <w:rPr>
          <w:u w:val="single"/>
          <w:color w:val="000000"/>
          <w:sz w:val="24"/>
          <w:szCs w:val="24"/>
        </w:rPr>
        <w:t>Nom, prénom du propriétaire et adresse :</w:t>
      </w:r>
    </w:p>
    <w:p w:rsidR="00772544" w:rsidRDefault="00772544" w14:paraId="6E819336" w14:textId="77777777">
      <w:pPr>
        <w:spacing w:after="200" w:line="276" w:lineRule="auto"/>
        <w:rPr>
          <w:u w:val="single"/>
          <w:color w:val="000000"/>
          <w:sz w:val="24"/>
          <w:szCs w:val="24"/>
        </w:rPr>
      </w:pPr>
    </w:p>
    <w:p w:rsidR="00772544" w:rsidRDefault="005F0549" w14:paraId="7BF9741A" w14:textId="07AE7366">
      <w:pPr>
        <w:spacing w:after="200" w:line="276" w:lineRule="auto"/>
        <w:rPr>
          <w:color w:val="000000"/>
          <w:sz w:val="24"/>
          <w:szCs w:val="24"/>
        </w:rPr>
      </w:pPr>
      <w:r>
        <w:rPr>
          <w:u w:val="single"/>
          <w:color w:val="000000"/>
          <w:sz w:val="24"/>
          <w:szCs w:val="24"/>
        </w:rPr>
        <w:t>Digicode</w:t>
      </w:r>
      <w:r w:rsidR="00C06F38">
        <w:rPr>
          <w:u w:val="single"/>
          <w:color w:val="000000"/>
          <w:sz w:val="24"/>
          <w:szCs w:val="24"/>
        </w:rPr>
        <w:t xml:space="preserve"> et étage</w:t>
      </w:r>
      <w:r>
        <w:rPr>
          <w:u w:val="single"/>
          <w:color w:val="000000"/>
          <w:sz w:val="24"/>
          <w:szCs w:val="24"/>
        </w:rPr>
        <w:t> :</w:t>
      </w:r>
    </w:p>
    <w:p w:rsidR="00772544" w:rsidRDefault="005F0549" w14:paraId="2BE80275" w14:textId="77777777">
      <w:pPr>
        <w:spacing w:after="200" w:line="276" w:lineRule="auto"/>
        <w:rPr>
          <w:u w:val="single"/>
          <w:color w:val="000000"/>
          <w:sz w:val="24"/>
          <w:szCs w:val="24"/>
        </w:rPr>
      </w:pPr>
      <w:r>
        <w:rPr>
          <w:u w:val="single"/>
          <w:color w:val="000000"/>
          <w:sz w:val="24"/>
          <w:szCs w:val="24"/>
        </w:rPr>
        <w:t xml:space="preserve">Parking ? </w:t>
      </w:r>
    </w:p>
    <w:p w:rsidR="00772544" w:rsidRDefault="005F0549" w14:paraId="7EB30377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u w:val="single"/>
          <w:color w:val="000000"/>
          <w:sz w:val="24"/>
          <w:szCs w:val="24"/>
        </w:rPr>
        <w:t>Tél. &amp; adresse mail :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772544" w:rsidRDefault="005F0549" w14:paraId="3498D894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Prénom du chat :</w:t>
      </w:r>
    </w:p>
    <w:p w:rsidR="00772544" w:rsidRDefault="005F0549" w14:paraId="66B9726A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 naissance du chat :</w:t>
      </w:r>
    </w:p>
    <w:p w:rsidR="00772544" w:rsidRDefault="005F0549" w14:paraId="736745BD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Race :</w:t>
      </w:r>
    </w:p>
    <w:p w:rsidR="00772544" w:rsidRDefault="005F0549" w14:paraId="5BEB5FD1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Stérilisation/Vaccins/Testé FIV/FELV ?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</w:t>
      </w:r>
    </w:p>
    <w:p w:rsidR="00772544" w:rsidRDefault="005F0549" w14:paraId="6FC7AE03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Comment m’avez-vous trouvé ?</w:t>
      </w:r>
    </w:p>
    <w:p w:rsidR="00772544" w:rsidRDefault="005F0549" w14:paraId="5A6BA82B" w14:textId="77777777">
      <w:pPr>
        <w:spacing w:after="200" w:line="276" w:lineRule="auto"/>
      </w:pPr>
      <w:r>
        <w:t xml:space="preserve">Quel est votre vétérinaire (nom et adresse), date de la dernière consultation environ : </w:t>
      </w:r>
    </w:p>
    <w:p w:rsidR="00772544" w:rsidRDefault="00772544" w14:paraId="6F1F55DB" w14:textId="77777777">
      <w:pPr>
        <w:spacing w:after="200" w:line="276" w:lineRule="auto"/>
      </w:pPr>
    </w:p>
    <w:p w:rsidR="00772544" w:rsidRDefault="005F0549" w14:paraId="202DA367" w14:textId="77777777">
      <w:pPr>
        <w:spacing w:after="200" w:line="276" w:lineRule="auto"/>
      </w:pPr>
      <w:r>
        <w:t xml:space="preserve">Où achetez-vous les articles pour votre chat : nourriture, accessoires… </w:t>
      </w:r>
    </w:p>
    <w:p w:rsidR="00772544" w:rsidRDefault="00772544" w14:paraId="11E26F2D" w14:textId="77777777">
      <w:pPr>
        <w:spacing w:after="200" w:line="276" w:lineRule="auto"/>
      </w:pPr>
    </w:p>
    <w:p w:rsidR="00772544" w:rsidRDefault="005F0549" w14:paraId="36CFD323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Quels sont vos objectifs ? Quel est le temps maximum pour la mise en place/jour ?</w:t>
      </w:r>
    </w:p>
    <w:p w:rsidR="00772544" w:rsidRDefault="00772544" w14:paraId="5DE3AB9F" w14:textId="77777777">
      <w:pPr>
        <w:spacing w:after="200" w:line="276" w:lineRule="auto"/>
        <w:rPr>
          <w:sz w:val="24"/>
          <w:szCs w:val="24"/>
        </w:rPr>
      </w:pPr>
    </w:p>
    <w:p w:rsidR="00772544" w:rsidRDefault="005F0549" w14:paraId="023BDEAA" w14:textId="777777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Quelle mise en place est importante pour vous : </w:t>
      </w:r>
    </w:p>
    <w:p w:rsidR="00772544" w:rsidRDefault="005F0549" w14:paraId="4DD9C273" w14:textId="777777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Fiabilité, économe, rapide, sur mesure, facile, écologique, conviviale, découverte, empathique, accompagnante ?</w:t>
      </w:r>
    </w:p>
    <w:p w:rsidR="00772544" w:rsidRDefault="00772544" w14:paraId="36059371" w14:textId="77777777">
      <w:pPr>
        <w:spacing w:after="200" w:line="276" w:lineRule="auto"/>
        <w:rPr>
          <w:sz w:val="24"/>
          <w:szCs w:val="24"/>
        </w:rPr>
      </w:pPr>
    </w:p>
    <w:p w:rsidR="00772544" w:rsidRDefault="005F0549" w14:paraId="0EF6227B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Qu'est-ce q</w:t>
      </w:r>
      <w:r>
        <w:rPr>
          <w:color w:val="000000"/>
          <w:sz w:val="24"/>
          <w:szCs w:val="24"/>
        </w:rPr>
        <w:t>ui a été mis en place / conseils ?</w:t>
      </w:r>
    </w:p>
    <w:p w:rsidR="00772544" w:rsidRDefault="00772544" w14:paraId="139586A7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6A5B7075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Provenance du chat / installation du chat dans le foyer (âge + comportements) :</w:t>
      </w:r>
    </w:p>
    <w:p w:rsidR="00772544" w:rsidRDefault="00772544" w14:paraId="50F636C2" w14:textId="77777777">
      <w:pPr>
        <w:spacing w:after="200" w:line="276" w:lineRule="auto"/>
        <w:rPr>
          <w:b/>
          <w:color w:val="000000"/>
          <w:sz w:val="24"/>
          <w:szCs w:val="24"/>
        </w:rPr>
      </w:pPr>
    </w:p>
    <w:p w:rsidR="00772544" w:rsidRDefault="005F0549" w14:paraId="109F8CCB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Problème de santé du chat depuis sa naissance :</w:t>
        <w:lastRenderedPageBreak/>
      </w:r>
    </w:p>
    <w:p w:rsidR="00772544" w:rsidRDefault="005F0549" w14:paraId="53E8F2D4" w14:textId="77777777">
      <w:pPr>
        <w:spacing w:after="200" w:line="276" w:lineRule="auto"/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</w:rPr>
        <w:t xml:space="preserve">Nombre de </w:t>
      </w:r>
      <w:r>
        <w:rPr>
          <w:sz w:val="24"/>
          <w:szCs w:val="24"/>
        </w:rPr>
        <w:t>personne(s)</w:t>
      </w:r>
      <w:r>
        <w:rPr>
          <w:color w:val="000000"/>
          <w:sz w:val="24"/>
          <w:szCs w:val="24"/>
        </w:rPr>
        <w:t xml:space="preserve"> composant la famille + maison ou appartement ?</w:t>
      </w:r>
    </w:p>
    <w:p w:rsidR="00772544" w:rsidRDefault="00772544" w14:paraId="2AB899DD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06F38DE1" w14:textId="77777777">
      <w:pPr>
        <w:spacing w:after="200" w:line="276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A-t-il</w:t>
      </w:r>
      <w:proofErr w:type="spellEnd"/>
      <w:r>
        <w:rPr>
          <w:color w:val="000000"/>
          <w:sz w:val="24"/>
          <w:szCs w:val="24"/>
        </w:rPr>
        <w:t xml:space="preserve"> accès à tout </w:t>
      </w:r>
      <w:r>
        <w:rPr>
          <w:color w:val="000000"/>
          <w:sz w:val="24"/>
          <w:szCs w:val="24"/>
        </w:rPr>
        <w:t>votre espace ?</w:t>
      </w:r>
    </w:p>
    <w:p w:rsidR="00772544" w:rsidRDefault="005F0549" w14:paraId="48969501" w14:textId="77777777">
      <w:pPr>
        <w:spacing w:after="200" w:line="276" w:lineRule="auto"/>
        <w:rPr>
          <w:color w:val="000000"/>
          <w:sz w:val="24"/>
          <w:szCs w:val="24"/>
        </w:rPr>
      </w:pPr>
      <w:r>
        <w:br/>
      </w:r>
      <w:r>
        <w:rPr>
          <w:color w:val="000000"/>
          <w:sz w:val="24"/>
          <w:szCs w:val="24"/>
        </w:rPr>
        <w:t>Beaucoup de bruits/de monde/de passage dans l'environnement ?</w:t>
      </w:r>
    </w:p>
    <w:p w:rsidR="00772544" w:rsidRDefault="005F0549" w14:paraId="53DF1DE8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Travail des propriétaires ? Traits de personnalité (calme, stressé, dynamique, nerveux …)</w:t>
      </w:r>
    </w:p>
    <w:p w:rsidR="00772544" w:rsidRDefault="005F0549" w14:paraId="318B1F41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Journée type + Temps bloqué par jour pour le chat (activités) ?  Le chat </w:t>
      </w:r>
      <w:r>
        <w:rPr>
          <w:b/>
          <w:sz w:val="24"/>
          <w:szCs w:val="24"/>
        </w:rPr>
        <w:t>est-il souvent</w:t>
      </w:r>
      <w:r>
        <w:rPr>
          <w:b/>
          <w:color w:val="000000"/>
          <w:sz w:val="24"/>
          <w:szCs w:val="24"/>
        </w:rPr>
        <w:t xml:space="preserve"> seul ? </w:t>
      </w:r>
    </w:p>
    <w:p w:rsidR="00772544" w:rsidRDefault="00772544" w14:paraId="413ACF83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0837B8B3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Le sommeil</w:t>
      </w:r>
      <w:r>
        <w:rPr>
          <w:color w:val="000000"/>
          <w:sz w:val="24"/>
          <w:szCs w:val="24"/>
        </w:rPr>
        <w:t xml:space="preserve"> du chat sur 24h ?</w:t>
      </w:r>
    </w:p>
    <w:p w:rsidR="00772544" w:rsidRDefault="00772544" w14:paraId="5CB551EA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33146243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Lien avec la nourriture, alimentation à volonté, marque de croquette, pâtées ou autre ?</w:t>
      </w:r>
    </w:p>
    <w:p w:rsidR="00772544" w:rsidRDefault="00772544" w14:paraId="300A7F87" w14:textId="77777777">
      <w:pPr>
        <w:rPr>
          <w:sz w:val="24"/>
          <w:szCs w:val="24"/>
        </w:rPr>
      </w:pPr>
    </w:p>
    <w:p w:rsidR="00772544" w:rsidRDefault="005F0549" w14:paraId="1DCB3A0F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Nettoyage des litières, fréquence, produit pour nettoyer, emplacement, type de litière :</w:t>
      </w:r>
    </w:p>
    <w:p w:rsidR="00772544" w:rsidRDefault="00772544" w14:paraId="187F0707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5C3D4626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Méthodes si « bêtises » / Quelles san</w:t>
      </w:r>
      <w:r>
        <w:rPr>
          <w:color w:val="000000"/>
          <w:sz w:val="24"/>
          <w:szCs w:val="24"/>
        </w:rPr>
        <w:t>ctions pour quelles bêtises ? :</w:t>
      </w:r>
    </w:p>
    <w:p w:rsidR="00772544" w:rsidRDefault="00772544" w14:paraId="35B8F8E5" w14:textId="77777777">
      <w:pPr>
        <w:spacing w:after="200" w:line="276" w:lineRule="auto"/>
        <w:rPr>
          <w:color w:val="000000"/>
          <w:sz w:val="24"/>
          <w:szCs w:val="24"/>
        </w:rPr>
      </w:pPr>
    </w:p>
    <w:p w:rsidR="00772544" w:rsidRDefault="005F0549" w14:paraId="143141E9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Décrire la relation avec votre chat (indépendant/fusion...) :</w:t>
      </w:r>
    </w:p>
    <w:p w:rsidR="00772544" w:rsidRDefault="005F0549" w14:paraId="40BA3D85" w14:textId="77777777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Comment le chat réagit quand un visiteur est à la maison (se cache, se met au centre …) ?</w:t>
      </w:r>
    </w:p>
    <w:p w:rsidR="00772544" w:rsidRDefault="005F0549" w14:paraId="43D6E1CC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ED7D31"/>
          <w:sz w:val="24"/>
          <w:szCs w:val="24"/>
        </w:rPr>
        <w:t xml:space="preserve">Troubles : </w:t>
      </w:r>
    </w:p>
    <w:p w:rsidR="00772544" w:rsidRDefault="005F0549" w14:paraId="25A117B8" w14:textId="77777777">
      <w:pPr>
        <w:spacing w:after="200" w:line="276" w:lineRule="auto"/>
        <w:rPr>
          <w:b/>
          <w:color w:val="ED7D31"/>
          <w:sz w:val="24"/>
          <w:szCs w:val="24"/>
        </w:rPr>
      </w:pPr>
      <w:r>
        <w:rPr>
          <w:b/>
          <w:color w:val="ED7D31"/>
          <w:sz w:val="24"/>
          <w:szCs w:val="24"/>
        </w:rPr>
        <w:t>Décrire :</w:t>
      </w:r>
    </w:p>
    <w:p w:rsidR="00772544" w:rsidRDefault="005F0549" w14:paraId="3017A1B2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Lieux</w:t>
      </w:r>
      <w:r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Horaires :</w:t>
      </w:r>
    </w:p>
    <w:p w:rsidR="00772544" w:rsidRDefault="005F0549" w14:paraId="15A2F7D1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Fréquence :</w:t>
      </w:r>
    </w:p>
    <w:p w:rsidR="00772544" w:rsidRDefault="005F0549" w14:paraId="2809D1B6" w14:textId="77777777">
      <w:pPr>
        <w:spacing w:after="200"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Position :</w:t>
      </w:r>
    </w:p>
    <w:p w:rsidR="00772544" w:rsidRDefault="005F0549" w14:paraId="1BBF0338" w14:textId="77777777">
      <w:p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Retour à la normale au bout de combien de temps :</w:t>
        <w:lastRenderedPageBreak/>
      </w:r>
    </w:p>
    <w:p w:rsidR="00772544" w:rsidRDefault="00772544" w14:paraId="09EB357E" w14:textId="77777777">
      <w:pPr>
        <w:spacing w:after="200" w:line="276" w:lineRule="auto"/>
        <w:rPr>
          <w:b/>
          <w:color w:val="000000"/>
          <w:sz w:val="24"/>
          <w:szCs w:val="24"/>
        </w:rPr>
      </w:pPr>
    </w:p>
    <w:p w:rsidR="00772544" w:rsidRDefault="005F0549" w14:paraId="1F6FD474" w14:textId="77777777">
      <w:pPr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N’hésitez pas à me noter toutes les questions qui vous semblent importantes avant la consultation : </w:t>
      </w:r>
    </w:p>
    <w:p w:rsidR="00772544" w:rsidRDefault="00772544" w14:paraId="20362A07" w14:textId="77777777">
      <w:pPr>
        <w:spacing w:after="200" w:line="276" w:lineRule="auto"/>
        <w:rPr>
          <w:b/>
          <w:color w:val="ED7D31"/>
          <w:sz w:val="24"/>
          <w:szCs w:val="24"/>
        </w:rPr>
      </w:pPr>
    </w:p>
    <w:p w:rsidR="00772544" w:rsidRDefault="005F0549" w14:paraId="58F717BF" w14:textId="77777777">
      <w:pPr>
        <w:spacing w:after="200" w:line="276" w:lineRule="auto"/>
        <w:rPr>
          <w:b/>
          <w:color w:val="ED7D31"/>
          <w:sz w:val="24"/>
          <w:szCs w:val="24"/>
        </w:rPr>
      </w:pPr>
      <w:r>
        <w:rPr>
          <w:b/>
          <w:color w:val="ED7D31"/>
          <w:sz w:val="24"/>
          <w:szCs w:val="24"/>
        </w:rPr>
        <w:t>Suite page 6 - &gt;</w:t>
      </w:r>
    </w:p>
    <w:p w:rsidR="00772544" w:rsidRDefault="005F0549" w14:paraId="1A56E5FD" w14:textId="77777777">
      <w:pPr>
        <w:spacing w:after="200" w:line="276" w:lineRule="auto"/>
        <w:rPr>
          <w:u w:val="single"/>
          <w:color w:val="000000"/>
          <w:sz w:val="24"/>
          <w:szCs w:val="24"/>
        </w:rPr>
      </w:pPr>
      <w:r>
        <w:rPr>
          <w:b/>
          <w:color w:val="ED7D31"/>
          <w:sz w:val="24"/>
          <w:szCs w:val="24"/>
        </w:rPr>
        <w:t xml:space="preserve">Pour les rendez-vous par appel ou vidéoconférence, merci d’envoyer des vidéos </w:t>
      </w:r>
      <w:r>
        <w:rPr>
          <w:color w:val="000000"/>
          <w:sz w:val="24"/>
          <w:szCs w:val="24"/>
        </w:rPr>
        <w:t xml:space="preserve">via </w:t>
      </w:r>
      <w:proofErr w:type="spellStart"/>
      <w:r>
        <w:rPr>
          <w:color w:val="000000"/>
          <w:sz w:val="24"/>
          <w:szCs w:val="24"/>
        </w:rPr>
        <w:t>W</w:t>
      </w:r>
      <w:r>
        <w:rPr>
          <w:u w:val="single"/>
          <w:color w:val="000000"/>
          <w:sz w:val="24"/>
          <w:szCs w:val="24"/>
        </w:rPr>
        <w:t>hat</w:t>
      </w:r>
      <w:r>
        <w:rPr>
          <w:u w:val="single"/>
          <w:color w:val="000000"/>
          <w:sz w:val="24"/>
          <w:szCs w:val="24"/>
        </w:rPr>
        <w:t>sapp</w:t>
      </w:r>
      <w:proofErr w:type="spellEnd"/>
      <w:r>
        <w:rPr>
          <w:u w:val="single"/>
          <w:color w:val="000000"/>
          <w:sz w:val="24"/>
          <w:szCs w:val="24"/>
        </w:rPr>
        <w:t xml:space="preserve"> 06 52 18 69 43</w:t>
      </w:r>
      <w:r>
        <w:rPr>
          <w:color w:val="000000"/>
          <w:sz w:val="24"/>
          <w:szCs w:val="24"/>
        </w:rPr>
        <w:t xml:space="preserve"> ou via M</w:t>
      </w:r>
      <w:r>
        <w:rPr>
          <w:u w:val="single"/>
          <w:color w:val="000000"/>
          <w:sz w:val="24"/>
          <w:szCs w:val="24"/>
        </w:rPr>
        <w:t xml:space="preserve">essenger sur Facebook : Clémence </w:t>
      </w:r>
      <w:proofErr w:type="spellStart"/>
      <w:r>
        <w:rPr>
          <w:u w:val="single"/>
          <w:color w:val="000000"/>
          <w:sz w:val="24"/>
          <w:szCs w:val="24"/>
        </w:rPr>
        <w:t>Gibiat</w:t>
      </w:r>
      <w:proofErr w:type="spellEnd"/>
      <w:r>
        <w:rPr>
          <w:u w:val="single"/>
          <w:color w:val="000000"/>
          <w:sz w:val="24"/>
          <w:szCs w:val="24"/>
        </w:rPr>
        <w:t xml:space="preserve"> Cosmo Chats :</w:t>
      </w:r>
    </w:p>
    <w:p w:rsidR="00772544" w:rsidRDefault="005F0549" w14:paraId="12C1C818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4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jeu avec votre chat</w:t>
      </w:r>
    </w:p>
    <w:p w:rsidR="00772544" w:rsidRDefault="005F0549" w14:paraId="2F26088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4"/>
        </w:numP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votre espace avec les agencements pour le chat (bac à litière, </w:t>
      </w:r>
      <w:proofErr w:type="spellStart"/>
      <w:r>
        <w:rPr>
          <w:color w:val="000000"/>
          <w:sz w:val="24"/>
          <w:szCs w:val="24"/>
        </w:rPr>
        <w:t>griffoirs</w:t>
      </w:r>
      <w:proofErr w:type="spellEnd"/>
      <w:r>
        <w:rPr>
          <w:color w:val="000000"/>
          <w:sz w:val="24"/>
          <w:szCs w:val="24"/>
        </w:rPr>
        <w:t>, nourriture, eau, couchages …)</w:t>
      </w:r>
    </w:p>
    <w:p w:rsidR="00772544" w:rsidRDefault="005F0549" w14:paraId="6120F0C9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4"/>
        </w:numP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 troubles (miaulements, cohabitation, agressivité …)</w:t>
      </w:r>
    </w:p>
    <w:p w:rsidR="00772544" w:rsidRDefault="00772544" w14:paraId="47C24A80" w14:textId="77777777">
      <w:pPr>
        <w:spacing w:after="200" w:line="276" w:lineRule="auto"/>
        <w:rPr>
          <w:color w:val="000000"/>
        </w:rPr>
      </w:pPr>
    </w:p>
    <w:p w:rsidR="00772544" w:rsidRDefault="005F0549" w14:paraId="03B0F788" w14:textId="77777777">
      <w:pPr>
        <w:spacing w:after="200" w:line="276" w:lineRule="auto"/>
        <w:rPr>
          <w:b/>
          <w:u w:val="single"/>
          <w:sz w:val="32"/>
          <w:szCs w:val="32"/>
        </w:rPr>
      </w:pPr>
      <w:r>
        <w:rPr>
          <w:b/>
          <w:sz w:val="28"/>
          <w:szCs w:val="28"/>
        </w:rPr>
        <w:t>Adresse mail pour retourner le document :</w:t>
      </w:r>
      <w:r>
        <w:rPr>
          <w:b/>
          <w:highlight w:val="white"/>
          <w:sz w:val="34"/>
          <w:szCs w:val="34"/>
        </w:rPr>
        <w:t xml:space="preserve"> </w:t>
      </w:r>
      <w:hyperlink r:id="rId13">
        <w:r>
          <w:rPr>
            <w:b/>
            <w:u w:val="single"/>
            <w:highlight w:val="white"/>
            <w:sz w:val="30"/>
            <w:szCs w:val="30"/>
          </w:rPr>
          <w:t>cos</w:t>
        </w:r>
        <w:r>
          <w:rPr>
            <w:b/>
            <w:u w:val="single"/>
            <w:highlight w:val="white"/>
            <w:sz w:val="30"/>
            <w:szCs w:val="30"/>
          </w:rPr>
          <w:t>mochats@gmail.com</w:t>
        </w:r>
      </w:hyperlink>
    </w:p>
    <w:p w:rsidR="00772544" w:rsidRDefault="00772544" w14:paraId="3714C684" w14:textId="77777777">
      <w:pPr>
        <w:rPr>
          <w:b/>
          <w:u w:val="single"/>
          <w:sz w:val="32"/>
          <w:szCs w:val="32"/>
        </w:rPr>
      </w:pPr>
    </w:p>
    <w:p w:rsidR="00772544" w:rsidRDefault="005F0549" w14:paraId="331092F1" w14:textId="77777777">
      <w:pPr>
        <w:ind w:left="2832"/>
        <w:rPr>
          <w:b/>
          <w:u w:val="single"/>
          <w:sz w:val="32"/>
          <w:szCs w:val="32"/>
        </w:rPr>
      </w:pPr>
      <w:r>
        <w:rPr>
          <w:b/>
          <w:u w:val="single"/>
          <w:sz w:val="32"/>
          <w:szCs w:val="32"/>
        </w:rPr>
        <w:t>Conditions générales de vente</w:t>
      </w:r>
    </w:p>
    <w:p w:rsidR="00772544" w:rsidRDefault="00772544" w14:paraId="1DE1EAFD" w14:textId="77777777">
      <w:pPr>
        <w:ind w:left="2832"/>
        <w:rPr>
          <w:b/>
          <w:u w:val="single"/>
          <w:sz w:val="32"/>
          <w:szCs w:val="32"/>
        </w:rPr>
      </w:pPr>
    </w:p>
    <w:p w:rsidR="00772544" w:rsidRDefault="005F0549" w14:paraId="7F00B1AA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Les présentes conditions générales de vente s’appliquent pour toute commande passée auprès de Mme </w:t>
      </w:r>
      <w:proofErr w:type="spellStart"/>
      <w:r>
        <w:rPr>
          <w:sz w:val="24"/>
          <w:szCs w:val="24"/>
        </w:rPr>
        <w:t>Gibiat</w:t>
      </w:r>
      <w:proofErr w:type="spellEnd"/>
      <w:r>
        <w:rPr>
          <w:sz w:val="24"/>
          <w:szCs w:val="24"/>
        </w:rPr>
        <w:t xml:space="preserve"> Clémence - Cosmo Chats.</w:t>
      </w:r>
    </w:p>
    <w:p w:rsidR="00772544" w:rsidRDefault="00772544" w14:paraId="58ACCB14" w14:textId="77777777">
      <w:pPr>
        <w:rPr>
          <w:color w:val="394753"/>
          <w:sz w:val="24"/>
          <w:szCs w:val="24"/>
        </w:rPr>
      </w:pPr>
    </w:p>
    <w:p w:rsidR="00772544" w:rsidRDefault="005F0549" w14:paraId="77F7B613" w14:textId="77777777">
      <w:pPr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>Déontologie :</w:t>
      </w:r>
    </w:p>
    <w:p w:rsidR="00772544" w:rsidRDefault="005F0549" w14:paraId="7510E1B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0"/>
        </w:numPr>
        <w:rPr>
          <w:u w:val="singl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Clémence </w:t>
      </w:r>
      <w:proofErr w:type="spellStart"/>
      <w:r>
        <w:rPr>
          <w:color w:val="000000"/>
          <w:sz w:val="24"/>
          <w:szCs w:val="24"/>
        </w:rPr>
        <w:t>Gibiat</w:t>
      </w:r>
      <w:proofErr w:type="spellEnd"/>
      <w:r>
        <w:rPr>
          <w:color w:val="000000"/>
          <w:sz w:val="24"/>
          <w:szCs w:val="24"/>
        </w:rPr>
        <w:t xml:space="preserve"> s’engage à respecter les codes déontologiques et éthiques de sa profession. </w:t>
      </w:r>
    </w:p>
    <w:p w:rsidR="00772544" w:rsidRDefault="005F0549" w14:paraId="23B15D7D" w14:textId="77777777">
      <w:pPr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>Respect de la vie privée :</w:t>
      </w:r>
    </w:p>
    <w:p w:rsidR="00772544" w:rsidRDefault="005F0549" w14:paraId="665C5D0C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9"/>
        </w:numPr>
        <w:rPr>
          <w:u w:val="singl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Vos données sont conservées uniquement par Clémence </w:t>
      </w:r>
      <w:proofErr w:type="spellStart"/>
      <w:r>
        <w:rPr>
          <w:color w:val="000000"/>
          <w:sz w:val="24"/>
          <w:szCs w:val="24"/>
        </w:rPr>
        <w:t>Gibiat</w:t>
      </w:r>
      <w:proofErr w:type="spellEnd"/>
      <w:r>
        <w:rPr>
          <w:color w:val="000000"/>
          <w:sz w:val="24"/>
          <w:szCs w:val="24"/>
        </w:rPr>
        <w:t>. Aucune autre personne n’aura accès à vos données. Votre adresse mail et votre numéro de téléphone ne seront pas transmis ou vendus à des tiers.</w:t>
      </w:r>
    </w:p>
    <w:p w:rsidR="00772544" w:rsidRDefault="005F0549" w14:paraId="006A90FF" w14:textId="77777777">
      <w:pPr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>Paiement :</w:t>
      </w:r>
    </w:p>
    <w:p w:rsidR="00772544" w:rsidRDefault="005F0549" w14:paraId="13492EE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spacing w:after="0"/>
        <w:rPr>
          <w:b/>
          <w:u w:val="singl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Chèques ou esp</w:t>
        <w:lastRenderedPageBreak/>
      </w:r>
      <w:r>
        <w:rPr>
          <w:color w:val="000000"/>
          <w:sz w:val="24"/>
          <w:szCs w:val="24"/>
        </w:rPr>
        <w:t>èces</w:t>
      </w:r>
    </w:p>
    <w:p w:rsidR="00772544" w:rsidRDefault="005F0549" w14:paraId="79980F9B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Acompte de 30</w:t>
      </w:r>
      <w:r>
        <w:rPr>
          <w:color w:val="222222"/>
          <w:sz w:val="24"/>
          <w:szCs w:val="24"/>
        </w:rPr>
        <w:t xml:space="preserve">€ payable en ligne pour réserver le rendez-vous. Non remboursable. Il doit être utilisé 6 mois maximum après son paiement. Il est versé à Cosmo Chats lors du dépassement du délai pour la prise de rendez-vous ou lors d'annulation d'un rendez-vous reservé. </w:t>
      </w:r>
    </w:p>
    <w:p w:rsidR="00772544" w:rsidRDefault="005F0549" w14:paraId="599B968B" w14:textId="77777777">
      <w:pPr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>Litiges :</w:t>
      </w:r>
    </w:p>
    <w:p w:rsidR="00772544" w:rsidRDefault="005F0549" w14:paraId="40EB4403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rPr>
          <w:u w:val="single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Seuls les tribunaux de Lyon seront compétents en cas de litige.</w:t>
      </w:r>
    </w:p>
    <w:p w:rsidR="00772544" w:rsidRDefault="00772544" w14:paraId="1C9D080D" w14:textId="77777777">
      <w:pPr>
        <w:ind w:left="2832"/>
        <w:rPr>
          <w:highlight w:val="lightGray"/>
          <w:sz w:val="28"/>
          <w:szCs w:val="28"/>
        </w:rPr>
      </w:pPr>
    </w:p>
    <w:p w:rsidR="00772544" w:rsidRDefault="005F0549" w14:paraId="4F4A8FD9" w14:textId="77777777">
      <w:pPr>
        <w:ind w:left="2832"/>
        <w:spacing w:after="0"/>
        <w:rPr>
          <w:sz w:val="28"/>
          <w:szCs w:val="28"/>
        </w:rPr>
      </w:pPr>
      <w:r>
        <w:rPr>
          <w:sz w:val="28"/>
          <w:szCs w:val="28"/>
        </w:rPr>
        <w:t>Merci beaucoup et à très bientôt,</w:t>
      </w:r>
    </w:p>
    <w:p w:rsidR="00772544" w:rsidRDefault="00772544" w14:paraId="7A7D495A" w14:textId="77777777">
      <w:pPr>
        <w:ind w:left="2832"/>
        <w:spacing w:after="0"/>
        <w:rPr>
          <w:sz w:val="28"/>
          <w:szCs w:val="28"/>
        </w:rPr>
      </w:pPr>
    </w:p>
    <w:p w:rsidR="00772544" w:rsidRDefault="005F0549" w14:paraId="3373F383" w14:textId="77777777">
      <w:pPr>
        <w:spacing w:after="0"/>
        <w:rPr>
          <w:highlight w:val="lightGray"/>
          <w:sz w:val="24"/>
          <w:szCs w:val="24"/>
        </w:rPr>
      </w:pPr>
      <w:r>
        <w:rPr>
          <w:highlight w:val="lightGray"/>
          <w:sz w:val="24"/>
          <w:szCs w:val="24"/>
        </w:rPr>
        <w:t xml:space="preserve">Clémence </w:t>
      </w:r>
      <w:proofErr w:type="spellStart"/>
      <w:r>
        <w:rPr>
          <w:highlight w:val="lightGray"/>
          <w:sz w:val="24"/>
          <w:szCs w:val="24"/>
        </w:rPr>
        <w:t>Gibiat</w:t>
      </w:r>
      <w:proofErr w:type="spellEnd"/>
      <w:r>
        <w:rPr>
          <w:highlight w:val="lightGray"/>
          <w:sz w:val="24"/>
          <w:szCs w:val="24"/>
        </w:rPr>
        <w:t xml:space="preserve"> - Cosm</w:t>
      </w:r>
      <w:r>
        <w:rPr>
          <w:highlight w:val="lightGray"/>
          <w:sz w:val="24"/>
          <w:szCs w:val="24"/>
        </w:rPr>
        <w:t>o Chats</w:t>
      </w:r>
    </w:p>
    <w:p w:rsidR="00772544" w:rsidRDefault="005F0549" w14:paraId="0251BF23" w14:textId="77777777">
      <w:pPr>
        <w:spacing w:after="0"/>
        <w:rPr>
          <w:highlight w:val="lightGray"/>
          <w:sz w:val="24"/>
          <w:szCs w:val="24"/>
        </w:rPr>
      </w:pPr>
      <w:r>
        <w:rPr>
          <w:highlight w:val="lightGray"/>
          <w:sz w:val="24"/>
          <w:szCs w:val="24"/>
        </w:rPr>
        <w:t xml:space="preserve">Web : </w:t>
      </w:r>
      <w:hyperlink r:id="rId12">
        <w:r>
          <w:rPr>
            <w:u w:val="single"/>
            <w:color w:val="000000"/>
            <w:highlight w:val="lightGray"/>
            <w:sz w:val="24"/>
            <w:szCs w:val="24"/>
          </w:rPr>
          <w:t>www.cosmochats.com</w:t>
        </w:r>
      </w:hyperlink>
    </w:p>
    <w:p w:rsidR="00772544" w:rsidRDefault="005F0549" w14:paraId="151E4D53" w14:textId="77777777">
      <w:pPr>
        <w:spacing w:after="0"/>
        <w:rPr>
          <w:highlight w:val="lightGray"/>
          <w:sz w:val="24"/>
          <w:szCs w:val="24"/>
        </w:rPr>
      </w:pPr>
      <w:r>
        <w:rPr>
          <w:highlight w:val="lightGray"/>
          <w:sz w:val="24"/>
          <w:szCs w:val="24"/>
        </w:rPr>
        <w:t xml:space="preserve">Tél. : 06 52 18 69 43 / e-mail : </w:t>
      </w:r>
      <w:hyperlink r:id="rId11">
        <w:r>
          <w:rPr>
            <w:u w:val="single"/>
            <w:color w:val="000000"/>
            <w:highlight w:val="lightGray"/>
            <w:sz w:val="24"/>
            <w:szCs w:val="24"/>
          </w:rPr>
          <w:t>cosmochats@gmail.com</w:t>
        </w:r>
      </w:hyperlink>
    </w:p>
    <w:p w:rsidR="00772544" w:rsidRDefault="005F0549" w14:paraId="4689380E" w14:textId="77777777">
      <w:pPr>
        <w:spacing w:after="0"/>
        <w:rPr>
          <w:highlight w:val="lightGray"/>
          <w:sz w:val="24"/>
          <w:szCs w:val="24"/>
        </w:rPr>
      </w:pPr>
      <w:r>
        <w:rPr>
          <w:highlight w:val="lightGray"/>
          <w:sz w:val="24"/>
          <w:szCs w:val="24"/>
        </w:rPr>
        <w:t>30 Allée Du Sauze, 69160, Tassin La Demi-Lune</w:t>
      </w:r>
    </w:p>
    <w:p w:rsidR="00772544" w:rsidRDefault="005F0549" w14:paraId="193845D5" w14:textId="77777777">
      <w:pPr>
        <w:spacing w:after="0"/>
        <w:rPr>
          <w:highlight w:val="lightGray"/>
          <w:sz w:val="24"/>
          <w:szCs w:val="24"/>
        </w:rPr>
      </w:pPr>
      <w:r>
        <w:rPr>
          <w:highlight w:val="lightGray"/>
          <w:sz w:val="24"/>
          <w:szCs w:val="24"/>
        </w:rPr>
        <w:t>Siret : 81315441600016 / Registre du commerce et des sociétés de Lyon</w:t>
      </w:r>
      <w:r>
        <w:br/>
      </w:r>
      <w:r>
        <w:rPr>
          <w:highlight w:val="lightGray"/>
          <w:sz w:val="24"/>
          <w:szCs w:val="24"/>
        </w:rPr>
        <w:t>Assurance professionnelle : 169421857G</w:t>
      </w:r>
      <w:r>
        <w:br/>
      </w:r>
      <w:r>
        <w:rPr>
          <w:highlight w:val="lightGray"/>
          <w:sz w:val="24"/>
          <w:szCs w:val="24"/>
        </w:rPr>
        <w:t>ACACED animaux : CC-AD-408</w:t>
      </w:r>
    </w:p>
    <w:p w:rsidR="00772544" w:rsidRDefault="00772544" w14:paraId="1EDBC091" w14:textId="77777777">
      <w:pPr>
        <w:spacing w:after="0"/>
        <w:rPr>
          <w:highlight w:val="lightGray"/>
          <w:sz w:val="28"/>
          <w:szCs w:val="28"/>
        </w:rPr>
      </w:pPr>
    </w:p>
    <w:sectPr w:rsidR="00772544">
      <w:headerReference r:id="rId14" w:type="default"/>
      <w:footerReference r:id="rId15" w:type="default"/>
      <w:pgNumType w:start="1"/>
      <w:pgSz w:w="11906" w:h="16838"/>
      <w:pgMar w:left="1440" w:right="1440" w:top="1440" w:bottom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B12C" w14:textId="77777777" w:rsidR="00000000" w:rsidRDefault="005F0549">
      <w:pPr>
        <w:spacing w:after="0" w:line="240" w:lineRule="auto"/>
      </w:pPr>
      <w:r>
        <w:separator/>
      </w:r>
    </w:p>
  </w:endnote>
  <w:endnote w:type="continuationSeparator" w:id="0">
    <w:p w14:paraId="138012B9" w14:textId="77777777" w:rsidR="00000000" w:rsidRDefault="005F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Symbol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D9E7" w14:textId="77777777" w:rsidR="00772544" w:rsidRDefault="007725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027" w:type="dxa"/>
      <w:tblInd w:w="0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772544" w14:paraId="1EEE614E" w14:textId="77777777">
      <w:tc>
        <w:tcPr>
          <w:tcW w:w="3009" w:type="dxa"/>
        </w:tcPr>
        <w:p w14:paraId="2001749F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009" w:type="dxa"/>
        </w:tcPr>
        <w:p w14:paraId="72E3BB6B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2599F8E6" w14:textId="77777777" w:rsidR="00772544" w:rsidRDefault="005F0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C06F38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</w:tbl>
  <w:p w14:paraId="3A17A755" w14:textId="77777777" w:rsidR="00772544" w:rsidRDefault="00772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A019" w14:textId="77777777" w:rsidR="00000000" w:rsidRDefault="005F0549">
      <w:pPr>
        <w:spacing w:after="0" w:line="240" w:lineRule="auto"/>
      </w:pPr>
      <w:r>
        <w:separator/>
      </w:r>
    </w:p>
  </w:footnote>
  <w:footnote w:type="continuationSeparator" w:id="0">
    <w:p w14:paraId="76D0DEE2" w14:textId="77777777" w:rsidR="00000000" w:rsidRDefault="005F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9608" w14:textId="77777777" w:rsidR="00772544" w:rsidRDefault="0077254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8"/>
        <w:szCs w:val="28"/>
        <w:highlight w:val="lightGray"/>
      </w:rPr>
    </w:pPr>
  </w:p>
  <w:tbl>
    <w:tblPr>
      <w:tblStyle w:val="a"/>
      <w:tblW w:w="9027" w:type="dxa"/>
      <w:tblInd w:w="0" w:type="dxa"/>
      <w:tblLayout w:type="fixed"/>
      <w:tblLook w:val="0600" w:firstRow="0" w:lastRow="0" w:firstColumn="0" w:lastColumn="0" w:noHBand="1" w:noVBand="1"/>
    </w:tblPr>
    <w:tblGrid>
      <w:gridCol w:w="3009"/>
      <w:gridCol w:w="3009"/>
      <w:gridCol w:w="3009"/>
    </w:tblGrid>
    <w:tr w:rsidR="00772544" w14:paraId="1A1DC4E9" w14:textId="77777777">
      <w:tc>
        <w:tcPr>
          <w:tcW w:w="3009" w:type="dxa"/>
        </w:tcPr>
        <w:p w14:paraId="531D94EF" w14:textId="77777777" w:rsidR="00772544" w:rsidRDefault="005F05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color w:val="000000"/>
            </w:rPr>
            <w:t xml:space="preserve">Consultation comportementale </w:t>
          </w:r>
          <w:r>
            <w:rPr>
              <w:noProof/>
              <w:color w:val="000000"/>
            </w:rPr>
            <w:drawing>
              <wp:inline distT="0" distB="0" distL="0" distR="0" wp14:anchorId="58A5214D" wp14:editId="51FB799D">
                <wp:extent cx="257175" cy="257175"/>
                <wp:effectExtent l="0" t="0" r="0" b="0"/>
                <wp:docPr id="148611226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30E78179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009" w:type="dxa"/>
        </w:tcPr>
        <w:p w14:paraId="3C5EC0F8" w14:textId="77777777" w:rsidR="00772544" w:rsidRDefault="007725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0317D7D2" w14:textId="77777777" w:rsidR="00772544" w:rsidRDefault="007725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E092330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464695D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6211B2A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16520204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3A062CAC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53B761C8"/>
    <w:tmpl w:val="FFFFFFFF"/>
    <w:lvl w:ilvl="0">
      <w:numFmt w:val="bullet"/>
      <w:lvlText w:val="o"/>
      <w:start w:val="1"/>
      <w:rPr>
        <w:rFonts w:ascii="Courier New" w:cs="Courier New" w:eastAsia="Courier New" w:hAnsi="Courier New"/>
      </w:rPr>
      <w:pPr>
        <w:ind w:left="720"/>
        <w:ind w:hanging="360"/>
      </w:pPr>
      <w:lvlJc w:val="left"/>
    </w:lvl>
    <w:lvl w:ilvl="1">
      <w:numFmt w:val="lowerLetter"/>
      <w:lvlText w:val="%2."/>
      <w:start w:val="1"/>
      <w:pPr>
        <w:ind w:left="1440"/>
        <w:ind w:hanging="360"/>
      </w:pPr>
      <w:lvlJc w:val="left"/>
    </w:lvl>
    <w:lvl w:ilvl="2">
      <w:numFmt w:val="lowerRoman"/>
      <w:lvlText w:val="%3."/>
      <w:start w:val="1"/>
      <w:pPr>
        <w:ind w:left="2160"/>
        <w:ind w:hanging="180"/>
      </w:pPr>
      <w:lvlJc w:val="right"/>
    </w:lvl>
    <w:lvl w:ilvl="3">
      <w:numFmt w:val="decimal"/>
      <w:lvlText w:val="%4."/>
      <w:start w:val="1"/>
      <w:pPr>
        <w:ind w:left="2880"/>
        <w:ind w:hanging="360"/>
      </w:pPr>
      <w:lvlJc w:val="left"/>
    </w:lvl>
    <w:lvl w:ilvl="4">
      <w:numFmt w:val="lowerLetter"/>
      <w:lvlText w:val="%5."/>
      <w:start w:val="1"/>
      <w:pPr>
        <w:ind w:left="3600"/>
        <w:ind w:hanging="360"/>
      </w:pPr>
      <w:lvlJc w:val="left"/>
    </w:lvl>
    <w:lvl w:ilvl="5">
      <w:numFmt w:val="lowerRoman"/>
      <w:lvlText w:val="%6."/>
      <w:start w:val="1"/>
      <w:pPr>
        <w:ind w:left="4320"/>
        <w:ind w:hanging="180"/>
      </w:pPr>
      <w:lvlJc w:val="right"/>
    </w:lvl>
    <w:lvl w:ilvl="6">
      <w:numFmt w:val="decimal"/>
      <w:lvlText w:val="%7."/>
      <w:start w:val="1"/>
      <w:pPr>
        <w:ind w:left="5040"/>
        <w:ind w:hanging="360"/>
      </w:pPr>
      <w:lvlJc w:val="left"/>
    </w:lvl>
    <w:lvl w:ilvl="7">
      <w:numFmt w:val="lowerLetter"/>
      <w:lvlText w:val="%8."/>
      <w:start w:val="1"/>
      <w:pPr>
        <w:ind w:left="5760"/>
        <w:ind w:hanging="360"/>
      </w:pPr>
      <w:lvlJc w:val="left"/>
    </w:lvl>
    <w:lvl w:ilvl="8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61E4467B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6ECC479E"/>
    <w:tmpl w:val="FFFFFFFF"/>
    <w:lvl w:ilvl="0">
      <w:numFmt w:val="bullet"/>
      <w:lvlText w:val="-"/>
      <w:start w:val="1"/>
      <w:rPr>
        <w:rFonts w:ascii="Calibri" w:cs="Calibri" w:eastAsia="Calibri" w:hAnsi="Calibri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74EE0F42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7D6E27B8"/>
    <w:tmpl w:val="FFFFFFFF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72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44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216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88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60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432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504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76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2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809FF"/>
  <w15:docId w15:val="{475C954A-ACE3-7F47-85E2-9D86D715E217}"/>
  <w:rsids>
    <w:rsidRoot val="00772544"/>
    <w:rsid val="003F46D6"/>
    <w:rsid val="005F0549"/>
    <w:rsid val="00772544"/>
    <w:rsid val="00C06F3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fr-FR" w:eastAsia="fr-FR" w:bidi="ar-SA"/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qFormat/>
    <w:basedOn w:val="Normal"/>
    <w:next w:val="Normal"/>
    <w:uiPriority w:val="9"/>
    <w:pPr>
      <w:keepNext/>
      <w:keepLines/>
      <w:outlineLvl w:val="0"/>
      <w:spacing w:before="480" w:after="120"/>
    </w:pPr>
    <w:rPr>
      <w:b/>
      <w:sz w:val="48"/>
      <w:szCs w:val="48"/>
    </w:rPr>
  </w:style>
  <w:style w:type="paragraph" w:styleId="Titre2">
    <w:name w:val="Heading 2"/>
    <w:qFormat/>
    <w:basedOn w:val="Normal"/>
    <w:next w:val="Normal"/>
    <w:uiPriority w:val="9"/>
    <w:semiHidden/>
    <w:unhideWhenUsed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Titre3">
    <w:name w:val="Heading 3"/>
    <w:qFormat/>
    <w:basedOn w:val="Normal"/>
    <w:next w:val="Normal"/>
    <w:uiPriority w:val="9"/>
    <w:semiHidden/>
    <w:unhideWhenUsed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Titre4">
    <w:name w:val="Heading 4"/>
    <w:qFormat/>
    <w:basedOn w:val="Normal"/>
    <w:next w:val="Normal"/>
    <w:uiPriority w:val="9"/>
    <w:semiHidden/>
    <w:unhideWhenUsed/>
    <w:pPr>
      <w:keepNext/>
      <w:keepLines/>
      <w:outlineLvl w:val="3"/>
      <w:spacing w:before="240" w:after="40"/>
    </w:pPr>
    <w:rPr>
      <w:b/>
      <w:sz w:val="24"/>
      <w:szCs w:val="24"/>
    </w:rPr>
  </w:style>
  <w:style w:type="paragraph" w:styleId="Titre5">
    <w:name w:val="Heading 5"/>
    <w:qFormat/>
    <w:basedOn w:val="Normal"/>
    <w:next w:val="Normal"/>
    <w:uiPriority w:val="9"/>
    <w:semiHidden/>
    <w:unhideWhenUsed/>
    <w:pPr>
      <w:keepNext/>
      <w:keepLines/>
      <w:outlineLvl w:val="4"/>
      <w:spacing w:before="220" w:after="40"/>
    </w:pPr>
    <w:rPr>
      <w:b/>
    </w:rPr>
  </w:style>
  <w:style w:type="paragraph" w:styleId="Titre6">
    <w:name w:val="Heading 6"/>
    <w:qFormat/>
    <w:basedOn w:val="Normal"/>
    <w:next w:val="Normal"/>
    <w:uiPriority w:val="9"/>
    <w:semiHidden/>
    <w:unhideWhenUsed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qFormat/>
    <w:basedOn w:val="Normal"/>
    <w:next w:val="Normal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Pr>
      <w:u w:val="single"/>
      <w:color w:val="0563C1"/>
    </w:rPr>
  </w:style>
  <w:style w:type="paragraph" w:styleId="Paragraphedeliste">
    <w:name w:val="List Paragraph"/>
    <w:qFormat/>
    <w:basedOn w:val="Normal"/>
    <w:uiPriority w:val="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0125"/>
    <w:pPr>
      <w:spacing w:after="0" w:line="240" w:lineRule="auto"/>
      <w:tabs>
        <w:tab w:val="center" w:pos="4536"/>
        <w:tab w:val="right" w:pos="9072"/>
      </w:tabs>
    </w:pPr>
  </w:style>
  <w:style w:type="character" w:styleId="En-tteCar">
    <w:name w:val="En-tête Car"/>
    <w:basedOn w:val="Policepardfaut"/>
    <w:link w:val="En-tte"/>
    <w:uiPriority w:val="99"/>
    <w:rsid w:val="00040125"/>
  </w:style>
  <w:style w:type="paragraph" w:styleId="Pieddepage">
    <w:name w:val="footer"/>
    <w:basedOn w:val="Normal"/>
    <w:link w:val="PieddepageCar"/>
    <w:uiPriority w:val="99"/>
    <w:unhideWhenUsed/>
    <w:rsid w:val="00040125"/>
    <w:pPr>
      <w:spacing w:after="0" w:line="240" w:lineRule="auto"/>
      <w:tabs>
        <w:tab w:val="center" w:pos="4536"/>
        <w:tab w:val="right" w:pos="9072"/>
      </w:tabs>
    </w:pPr>
  </w:style>
  <w:style w:type="character" w:styleId="PieddepageCar">
    <w:name w:val="Pied de page Car"/>
    <w:basedOn w:val="Policepardfaut"/>
    <w:link w:val="Pieddepage"/>
    <w:uiPriority w:val="99"/>
    <w:rsid w:val="00040125"/>
  </w:style>
  <w:style w:type="table" w:styleId="Grilledutableau">
    <w:name w:val="Table Grid"/>
    <w:basedOn w:val="TableauNormal"/>
    <w:pPr>
      <w:spacing w:after="0" w:line="240" w:lineRule="auto"/>
    </w:pPr>
    <w:tblPr>
      <w:tblBorders>
        <w:top w:val="single" w:sz="4" w:color="000000" w:space="0" w:themeColor="text1"/>
        <w:bottom w:val="single" w:sz="4" w:color="000000" w:space="0" w:themeColor="text1"/>
        <w:left w:val="single" w:sz="4" w:color="000000" w:space="0" w:themeColor="text1"/>
        <w:right w:val="single" w:sz="4" w:color="000000" w:space="0" w:themeColor="text1"/>
        <w:insideH w:val="single" w:sz="4" w:color="000000" w:space="0" w:themeColor="text1"/>
        <w:insideV w:val="single" w:sz="4" w:color="000000" w:space="0" w:themeColor="text1"/>
      </w:tblBorders>
    </w:tblPr>
    <w:uiPriority w:val="59"/>
    <w:rsid w:val="00040125"/>
  </w:style>
  <w:style w:type="paragraph" w:styleId="Sous-titre">
    <w:name w:val="Subtitle"/>
    <w:qFormat/>
    <w:basedOn w:val="Normal"/>
    <w:next w:val="Normal"/>
    <w:uiPriority w:val="11"/>
    <w:pPr>
      <w:keepNext/>
      <w:keepLines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">
    <w:name w:val="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0">
    <w:name w:val="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osmocha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smochat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smocha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smochats.com/shop/consultation-comportementale/232-acompte-consultation-comportementa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smochats.com/shop/consultation-comportementale/232-acompte-consultation-comportementale.html" TargetMode="External"/><Relationship Id="rId14" Type="http://schemas.openxmlformats.org/officeDocument/2006/relationships/header" Target="header1.xml"/><Relationship Id="rId18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2aFmVfk12hGdgJGoVMKBGIH0Q==">AMUW2mXabZfbtWBHUJ8xZVM5vO41OuiGnidU1ucjwatAMY79Ixkf72mweQIWvnRKlPcuzqsz9rWqiZHxZFhXdwIafh6CnlavQ3YIcjNlRejjm4WybM3q2Xk=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Gibiat</dc:creator>
  <cp:lastModifiedBy>Clémence Gibiat</cp:lastModifiedBy>
  <cp:revision>2</cp:revision>
  <dcterms:created xsi:type="dcterms:W3CDTF">2021-11-09T10:40:00Z</dcterms:created>
  <dcterms:modified xsi:type="dcterms:W3CDTF">2021-11-09T10:40:00Z</dcterms:modified>
</cp:coreProperties>
</file>